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word/theme/theme1.xml" ContentType="application/vnd.openxmlformats-officedocument.theme+xml"/>
  <Override PartName="/word/numbering.xml" ContentType="application/vnd.openxmlformats-officedocument.wordprocessingml.numbering+xml"/>
  <Override PartName="/word/fontTable.xml" ContentType="application/vnd.openxmlformats-officedocument.wordprocessingml.fontTable+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docProps/core.xml" ContentType="application/vnd.openxmlformats-package.core-properties+xml"/>
  <Override PartName="/word/header1.xml" ContentType="application/vnd.openxmlformats-officedocument.wordprocessingml.header+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1" Type="http://schemas.openxmlformats.org/officeDocument/2006/relationships/officeDocument" Target="word/document.xml"/><Relationship Id="rId3" Type="http://schemas.openxmlformats.org/officeDocument/2006/relationships/extended-properties" Target="docProps/app.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mc:Ignorable="w14 wp14">
  <w:body>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The Importance of Citizen Kane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Introduction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Citizen Kane is the production of Orson Welles revolutionized filmmaking industry </w:t>
      </w:r>
      <w:r>
        <w:rPr>
          <w:rFonts w:ascii="Times New Roman" w:cs="Times New Roman" w:hAnsi="Times New Roman"/>
          <w:sz w:val="24"/>
          <w:szCs w:val="24"/>
        </w:rPr>
        <w:t>where the</w:t>
      </w:r>
      <w:r>
        <w:rPr>
          <w:rFonts w:ascii="Times New Roman" w:cs="Times New Roman" w:hAnsi="Times New Roman"/>
          <w:sz w:val="24"/>
          <w:szCs w:val="24"/>
        </w:rPr>
        <w:t xml:space="preserve"> mastering </w:t>
      </w:r>
      <w:r>
        <w:rPr>
          <w:rFonts w:ascii="Times New Roman" w:cs="Times New Roman" w:hAnsi="Times New Roman"/>
          <w:sz w:val="24"/>
          <w:szCs w:val="24"/>
        </w:rPr>
        <w:t xml:space="preserve">of </w:t>
      </w:r>
      <w:r>
        <w:rPr>
          <w:rFonts w:ascii="Times New Roman" w:cs="Times New Roman" w:hAnsi="Times New Roman"/>
          <w:sz w:val="24"/>
          <w:szCs w:val="24"/>
        </w:rPr>
        <w:t xml:space="preserve">the innovative art techniques </w:t>
      </w:r>
      <w:r>
        <w:rPr>
          <w:rFonts w:ascii="Times New Roman" w:cs="Times New Roman" w:hAnsi="Times New Roman"/>
          <w:sz w:val="24"/>
          <w:szCs w:val="24"/>
        </w:rPr>
        <w:t>applied makes it to</w:t>
      </w:r>
      <w:r>
        <w:rPr>
          <w:rFonts w:ascii="Times New Roman" w:cs="Times New Roman" w:hAnsi="Times New Roman"/>
          <w:sz w:val="24"/>
          <w:szCs w:val="24"/>
        </w:rPr>
        <w:t xml:space="preserve"> emerge as the best movie. Welles applied various techniques in a film production, which were never thought to exist at that point. The techniques have made citizen Kane film to be more innovative while pushing the genre’s limits at the period. The film was changed through the introduction of new means of directing, writing and by application of techniques. Welles application of narrative structure, mise-en-scene composition, and cinematography makes the film to be identified as important.</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Citizen Kane seems to use the narrative structure basics. Exposition, the conflict, and the resolution are applied in the film. Exposition is fashioned early in a newsreel form to give a protagonist life. The information was critical as the entire movie revolves around Kane’s life through flashbacks</w:t>
      </w:r>
      <w:r>
        <w:rPr>
          <w:rFonts w:ascii="Times New Roman" w:cs="Times New Roman" w:hAnsi="Times New Roman"/>
          <w:sz w:val="24"/>
          <w:szCs w:val="24"/>
        </w:rPr>
        <w:t xml:space="preserve"> (Welles, Herman, </w:t>
      </w:r>
      <w:r>
        <w:rPr>
          <w:rFonts w:ascii="Times New Roman" w:cs="Times New Roman" w:hAnsi="Times New Roman"/>
          <w:sz w:val="24"/>
          <w:szCs w:val="24"/>
        </w:rPr>
        <w:t>&amp;</w:t>
      </w:r>
      <w:r>
        <w:rPr>
          <w:rFonts w:ascii="Times New Roman" w:cs="Times New Roman" w:hAnsi="Times New Roman"/>
          <w:sz w:val="24"/>
          <w:szCs w:val="24"/>
        </w:rPr>
        <w:t xml:space="preserve"> Mankiewicz, 2001)</w:t>
      </w:r>
      <w:r>
        <w:rPr>
          <w:rFonts w:ascii="Times New Roman" w:cs="Times New Roman" w:hAnsi="Times New Roman"/>
          <w:sz w:val="24"/>
          <w:szCs w:val="24"/>
        </w:rPr>
        <w:t>. The conflict of the film makes one keep searching for a meaning of last words that were spoken by world’s most influential and richest man. Everyone desires the knowledge on the meaning behind a simple word named “rosebud.” Besides, other internal conflicts existed in Kane’s life and the relationship with his wives, enemies, and friends</w:t>
      </w:r>
      <w:r>
        <w:rPr>
          <w:rFonts w:ascii="Times New Roman" w:cs="Times New Roman" w:hAnsi="Times New Roman"/>
          <w:sz w:val="24"/>
          <w:szCs w:val="24"/>
        </w:rPr>
        <w:t xml:space="preserve"> (Cardullo, 2016)</w:t>
      </w:r>
      <w:r>
        <w:rPr>
          <w:rFonts w:ascii="Times New Roman" w:cs="Times New Roman" w:hAnsi="Times New Roman"/>
          <w:sz w:val="24"/>
          <w:szCs w:val="24"/>
        </w:rPr>
        <w:t>. Although it may seem that the end of the film may be unresolved, the rosebud meaning, in the end, makes sense though the issue remains.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Based on Orson Welles, a viewer seems not to follow the soundtrack use. He feels that it was not followed due to the particular trick of capturing them when watching the orchestra playing the magnificent composition without showing the musical tricks. Hermann and Welles created the complex soundtrack that was the various dialogues combination spoken simultaneously. The sound seems innovative as a film’s charming photography. In Citizen Kane </w:t>
      </w:r>
      <w:r>
        <w:rPr>
          <w:rFonts w:ascii="Times New Roman" w:cs="Times New Roman" w:hAnsi="Times New Roman"/>
          <w:sz w:val="24"/>
          <w:szCs w:val="24"/>
        </w:rPr>
        <w:t>film, the used sound created the illusion of actors who were not on the screen</w:t>
      </w:r>
      <w:r>
        <w:rPr>
          <w:rFonts w:ascii="Times New Roman" w:cs="Times New Roman" w:hAnsi="Times New Roman"/>
          <w:sz w:val="24"/>
          <w:szCs w:val="24"/>
        </w:rPr>
        <w:t xml:space="preserve"> (Welles, Herman, </w:t>
      </w:r>
      <w:r>
        <w:rPr>
          <w:rFonts w:ascii="Times New Roman" w:cs="Times New Roman" w:hAnsi="Times New Roman"/>
          <w:sz w:val="24"/>
          <w:szCs w:val="24"/>
        </w:rPr>
        <w:t>&amp;</w:t>
      </w:r>
      <w:r>
        <w:rPr>
          <w:rFonts w:ascii="Times New Roman" w:cs="Times New Roman" w:hAnsi="Times New Roman"/>
          <w:sz w:val="24"/>
          <w:szCs w:val="24"/>
        </w:rPr>
        <w:t xml:space="preserve"> Mankiewicz, 2001)</w:t>
      </w:r>
      <w:r>
        <w:rPr>
          <w:rFonts w:ascii="Times New Roman" w:cs="Times New Roman" w:hAnsi="Times New Roman"/>
          <w:sz w:val="24"/>
          <w:szCs w:val="24"/>
        </w:rPr>
        <w:t>. For instance, the scene for the public meeting where Kane gives the speech for the presidential candidate where the viewer hears the clapping sounds and also at the end of the meeting when Kane leaves the marching band sound is heard without seeing the crowd</w:t>
      </w:r>
      <w:r>
        <w:rPr>
          <w:rFonts w:ascii="Times New Roman" w:cs="Times New Roman" w:hAnsi="Times New Roman"/>
          <w:sz w:val="24"/>
          <w:szCs w:val="24"/>
        </w:rPr>
        <w:t xml:space="preserve"> (Cardullo, 2016)</w:t>
      </w:r>
      <w:r>
        <w:rPr>
          <w:rFonts w:ascii="Times New Roman" w:cs="Times New Roman" w:hAnsi="Times New Roman"/>
          <w:sz w:val="24"/>
          <w:szCs w:val="24"/>
        </w:rPr>
        <w:t>. Rather than concentrating on expensive effects for the street band or crowded people, he opted to pay less with the application of sound effects in creating the illusions.</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Welles seemed to familiarize himself with the post-synchronization techniques that permitted him to generate the soundscape by incorporating elements in the post-production</w:t>
      </w:r>
      <w:r>
        <w:rPr>
          <w:rFonts w:ascii="Times New Roman" w:cs="Times New Roman" w:hAnsi="Times New Roman"/>
          <w:sz w:val="24"/>
          <w:szCs w:val="24"/>
        </w:rPr>
        <w:t xml:space="preserve"> (Rapf, 2016)</w:t>
      </w:r>
      <w:r>
        <w:rPr>
          <w:rFonts w:ascii="Times New Roman" w:cs="Times New Roman" w:hAnsi="Times New Roman"/>
          <w:sz w:val="24"/>
          <w:szCs w:val="24"/>
        </w:rPr>
        <w:t>. In most cases, he used the single sound in adding color to the scene or graft different sounds on the music or dialogue to punctuate the line or to fill a pause between the two sentences. The sounds seem to be in a perfect harmony in the entire film.</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Citizen Kane film made many cinematic fronts advances where its major important cinematography contribution emerged from the application of the deep focus technique. He combined composition, lighting, and the camera lens type for the desired effect production</w:t>
      </w:r>
      <w:r>
        <w:rPr>
          <w:rFonts w:ascii="Times New Roman" w:cs="Times New Roman" w:hAnsi="Times New Roman"/>
          <w:sz w:val="24"/>
          <w:szCs w:val="24"/>
        </w:rPr>
        <w:t xml:space="preserve"> (Walz, </w:t>
      </w:r>
      <w:r>
        <w:rPr>
          <w:rFonts w:ascii="Times New Roman" w:cs="Times New Roman" w:hAnsi="Times New Roman"/>
          <w:sz w:val="24"/>
          <w:szCs w:val="24"/>
        </w:rPr>
        <w:t>2013)</w:t>
      </w:r>
      <w:r>
        <w:rPr>
          <w:rFonts w:ascii="Times New Roman" w:cs="Times New Roman" w:hAnsi="Times New Roman"/>
          <w:sz w:val="24"/>
          <w:szCs w:val="24"/>
        </w:rPr>
        <w:t xml:space="preserve">. With the deep focus, citizen Kane displayed overlapping actions and the mise-en-scene effectively without leaving his viewers confused. The technique was effective in the scenes, which depicted Kane’s </w:t>
      </w:r>
      <w:r>
        <w:rPr>
          <w:rFonts w:ascii="Times New Roman" w:cs="Times New Roman" w:hAnsi="Times New Roman"/>
          <w:sz w:val="24"/>
          <w:szCs w:val="24"/>
        </w:rPr>
        <w:t>isolation</w:t>
      </w:r>
      <w:r>
        <w:rPr>
          <w:rFonts w:ascii="Times New Roman" w:cs="Times New Roman" w:hAnsi="Times New Roman"/>
          <w:sz w:val="24"/>
          <w:szCs w:val="24"/>
        </w:rPr>
        <w:t xml:space="preserve"> and his loss of control as it offers the clear audience view of Kane’s space command and the space that he lacks power. Citizen Kane seems to introduce the Hollywood creative potential and other techniques of cinematography</w:t>
      </w:r>
      <w:r>
        <w:rPr>
          <w:rFonts w:ascii="Times New Roman" w:cs="Times New Roman" w:hAnsi="Times New Roman"/>
          <w:sz w:val="24"/>
          <w:szCs w:val="24"/>
        </w:rPr>
        <w:t xml:space="preserve"> (Rapf, 2016)</w:t>
      </w:r>
      <w:r>
        <w:rPr>
          <w:rFonts w:ascii="Times New Roman" w:cs="Times New Roman" w:hAnsi="Times New Roman"/>
          <w:sz w:val="24"/>
          <w:szCs w:val="24"/>
        </w:rPr>
        <w:t xml:space="preserve">. </w:t>
      </w:r>
      <w:r>
        <w:rPr>
          <w:rFonts w:ascii="Times New Roman" w:cs="Times New Roman" w:hAnsi="Times New Roman"/>
          <w:sz w:val="24"/>
          <w:szCs w:val="24"/>
        </w:rPr>
        <w:t>For instance, the wipe technique application where when an image was wiped off from a screen by the other image introduced. He also applied unique camera angles experiments.</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Citizen Kane applies the techniques of storytelling. Acting like the biopic or the biographical film, he portrays the lasting realistic by permitting the actors to the age when the story continues. Kane’s story seems to unfold the overlapping </w:t>
      </w:r>
      <w:r>
        <w:rPr>
          <w:rFonts w:ascii="Times New Roman" w:cs="Times New Roman" w:hAnsi="Times New Roman"/>
          <w:sz w:val="24"/>
          <w:szCs w:val="24"/>
        </w:rPr>
        <w:t>segments, which</w:t>
      </w:r>
      <w:r>
        <w:rPr>
          <w:rFonts w:ascii="Times New Roman" w:cs="Times New Roman" w:hAnsi="Times New Roman"/>
          <w:sz w:val="24"/>
          <w:szCs w:val="24"/>
        </w:rPr>
        <w:t xml:space="preserve"> add extra information as every narrator adds the story</w:t>
      </w:r>
      <w:r>
        <w:rPr>
          <w:rFonts w:ascii="Times New Roman" w:cs="Times New Roman" w:hAnsi="Times New Roman"/>
          <w:sz w:val="24"/>
          <w:szCs w:val="24"/>
        </w:rPr>
        <w:t xml:space="preserve">. </w:t>
      </w:r>
      <w:r>
        <w:rPr>
          <w:rFonts w:ascii="Times New Roman" w:cs="Times New Roman" w:hAnsi="Times New Roman"/>
          <w:sz w:val="24"/>
          <w:szCs w:val="24"/>
        </w:rPr>
        <w:t>Narrating Kane’s story in flashbacks is another approach to being innovative in storytelling</w:t>
      </w:r>
      <w:r>
        <w:rPr>
          <w:rFonts w:ascii="Times New Roman" w:cs="Times New Roman" w:hAnsi="Times New Roman"/>
          <w:sz w:val="24"/>
          <w:szCs w:val="24"/>
        </w:rPr>
        <w:t xml:space="preserve"> (Welles, 1941)</w:t>
      </w:r>
      <w:r>
        <w:rPr>
          <w:rFonts w:ascii="Times New Roman" w:cs="Times New Roman" w:hAnsi="Times New Roman"/>
          <w:sz w:val="24"/>
          <w:szCs w:val="24"/>
        </w:rPr>
        <w:t xml:space="preserve">. The flashbacks have been applied in other films, but for Citizen Kane, he applied them most efficiently. The techniques of storytelling successfully paint Kane as a complicated, tortured, an enigma man at the end of the film leaves the viewers with many unresolved questions and invokes sympathy. </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Conclusion</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His achievement in the film marks the cinema’s new direction. May critics may argue that the innovative application of shadow and lighting in citizen Kane’s movie is a direct noir’s predecessor, a genre, which uses moody, dark atmosphere in augmenting the mysterious or violent events happening. Citizen Kane’s introduction of Hollywood towards the creation of cinematic technique creative potential despite the controversy his film </w:t>
      </w:r>
      <w:r>
        <w:rPr>
          <w:rFonts w:ascii="Times New Roman" w:cs="Times New Roman" w:hAnsi="Times New Roman"/>
          <w:sz w:val="24"/>
          <w:szCs w:val="24"/>
        </w:rPr>
        <w:t>stirred</w:t>
      </w:r>
      <w:r>
        <w:rPr>
          <w:rFonts w:ascii="Times New Roman" w:cs="Times New Roman" w:hAnsi="Times New Roman"/>
          <w:sz w:val="24"/>
          <w:szCs w:val="24"/>
        </w:rPr>
        <w:t xml:space="preserve"> made his film to be the most important and ranked as the first in the cinema history at that period. </w:t>
      </w:r>
      <w:r>
        <w:rPr>
          <w:rFonts w:ascii="Times New Roman" w:cs="Times New Roman" w:hAnsi="Times New Roman"/>
          <w:sz w:val="24"/>
          <w:szCs w:val="24"/>
        </w:rPr>
        <w:t>Welles’s</w:t>
      </w:r>
      <w:r>
        <w:rPr>
          <w:rFonts w:ascii="Times New Roman" w:cs="Times New Roman" w:hAnsi="Times New Roman"/>
          <w:sz w:val="24"/>
          <w:szCs w:val="24"/>
        </w:rPr>
        <w:t xml:space="preserve"> subtle techniques utilized and the amazing shots constructed such as the flawless painting each scene had been drawn out was portrayed perfectly in capturing the viewer's thoughts and emotions. If the viewers love and appreciate filmmaking art, then they can identify citizen Kane’s innovative aspects and its influence on modern day culture and film.</w:t>
      </w: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hAnsi="Times New Roman"/>
          <w:sz w:val="24"/>
          <w:szCs w:val="24"/>
        </w:rPr>
      </w:pPr>
    </w:p>
    <w:p>
      <w:pPr>
        <w:pStyle w:val="style0"/>
        <w:spacing w:lineRule="auto" w:line="480"/>
        <w:jc w:val="both"/>
        <w:rPr>
          <w:rFonts w:ascii="Times New Roman" w:cs="Times New Roman" w:eastAsia="Times New Roman" w:hAnsi="Times New Roman"/>
          <w:sz w:val="24"/>
          <w:szCs w:val="24"/>
        </w:rPr>
      </w:pPr>
      <w:r>
        <w:rPr>
          <w:rFonts w:ascii="Times New Roman" w:cs="Times New Roman" w:eastAsia="Times New Roman" w:hAnsi="Times New Roman"/>
          <w:sz w:val="24"/>
          <w:szCs w:val="24"/>
        </w:rPr>
        <w:t>References</w:t>
      </w:r>
    </w:p>
    <w:p>
      <w:pPr>
        <w:pStyle w:val="style94"/>
        <w:spacing w:before="0" w:beforeAutospacing="false" w:after="0" w:afterAutospacing="false" w:lineRule="auto" w:line="480"/>
        <w:ind w:left="720" w:hanging="720"/>
        <w:jc w:val="both"/>
        <w:rPr/>
      </w:pPr>
      <w:r>
        <w:t xml:space="preserve">Cardullo, R. J. (2016). The Real Fascination of Citizen Kane: </w:t>
      </w:r>
      <w:r>
        <w:t>Welles’s</w:t>
      </w:r>
      <w:r>
        <w:t xml:space="preserve"> Masterpiece Reconsidered. </w:t>
      </w:r>
      <w:r>
        <w:rPr>
          <w:rStyle w:val="style88"/>
        </w:rPr>
        <w:t>Teaching Sound Film</w:t>
      </w:r>
      <w:r>
        <w:t>, 23-37. doi:10.1007/978-94-6300-726-9_3</w:t>
      </w:r>
    </w:p>
    <w:p>
      <w:pPr>
        <w:pStyle w:val="style94"/>
        <w:spacing w:before="0" w:beforeAutospacing="false" w:after="0" w:afterAutospacing="false" w:lineRule="auto" w:line="480"/>
        <w:ind w:left="720" w:hanging="720"/>
        <w:jc w:val="both"/>
        <w:rPr/>
      </w:pPr>
      <w:r>
        <w:t xml:space="preserve">Rapf, J. E. (2016). Review: Young Orson: The Years of Luck and Genius on the Path to Citizen Kane by Patrick McGilligan and Citizen Kane: A Filmmaker's Journey by Harlan Lebo. </w:t>
      </w:r>
      <w:r>
        <w:rPr>
          <w:rStyle w:val="style88"/>
        </w:rPr>
        <w:t>Film Quarterly</w:t>
      </w:r>
      <w:r>
        <w:t xml:space="preserve">, </w:t>
      </w:r>
      <w:r>
        <w:rPr>
          <w:rStyle w:val="style88"/>
        </w:rPr>
        <w:t>70</w:t>
      </w:r>
      <w:r>
        <w:t>(2), 109-111. doi:10.1525/fq.2016.70.2.109</w:t>
      </w:r>
    </w:p>
    <w:p>
      <w:pPr>
        <w:pStyle w:val="style94"/>
        <w:spacing w:before="0" w:beforeAutospacing="false" w:after="0" w:afterAutospacing="false" w:lineRule="auto" w:line="480"/>
        <w:ind w:left="720" w:hanging="720"/>
        <w:jc w:val="both"/>
        <w:rPr/>
      </w:pPr>
      <w:r>
        <w:t xml:space="preserve">Walz, E. P. (2013). Orson Kane, Citizen Welles. </w:t>
      </w:r>
      <w:r>
        <w:rPr>
          <w:rStyle w:val="style88"/>
        </w:rPr>
        <w:t>Journal of Popular Film</w:t>
      </w:r>
      <w:r>
        <w:t xml:space="preserve">, </w:t>
      </w:r>
      <w:r>
        <w:rPr>
          <w:rStyle w:val="style88"/>
        </w:rPr>
        <w:t>2</w:t>
      </w:r>
      <w:r>
        <w:t>(2), 152-153. doi:10.1080/00472719.1973.10661688</w:t>
      </w:r>
    </w:p>
    <w:p>
      <w:pPr>
        <w:pStyle w:val="style94"/>
        <w:spacing w:before="0" w:beforeAutospacing="false" w:after="0" w:afterAutospacing="false" w:lineRule="auto" w:line="480"/>
        <w:ind w:left="720" w:hanging="720"/>
        <w:jc w:val="both"/>
        <w:rPr/>
      </w:pPr>
      <w:r>
        <w:t xml:space="preserve">Welles, O. (1941). Citizen Kane. </w:t>
      </w:r>
      <w:r>
        <w:rPr>
          <w:rStyle w:val="style88"/>
        </w:rPr>
        <w:t>American Music</w:t>
      </w:r>
      <w:r>
        <w:t xml:space="preserve">, </w:t>
      </w:r>
      <w:r>
        <w:rPr>
          <w:rStyle w:val="style88"/>
        </w:rPr>
        <w:t>12</w:t>
      </w:r>
      <w:r>
        <w:t>(2), 221. doi:10.2307/3052533</w:t>
      </w:r>
    </w:p>
    <w:p>
      <w:pPr>
        <w:pStyle w:val="style94"/>
        <w:spacing w:before="0" w:beforeAutospacing="false" w:after="0" w:afterAutospacing="false" w:lineRule="auto" w:line="480"/>
        <w:ind w:left="720" w:hanging="720"/>
        <w:jc w:val="both"/>
        <w:rPr/>
      </w:pPr>
      <w:r>
        <w:t xml:space="preserve">Welles, O., Herman, </w:t>
      </w:r>
      <w:r>
        <w:t>&amp;</w:t>
      </w:r>
      <w:r>
        <w:t xml:space="preserve"> Mankiewicz, J. (2001). ‘Citizen Kane’. </w:t>
      </w:r>
      <w:r>
        <w:rPr>
          <w:rStyle w:val="style88"/>
        </w:rPr>
        <w:t>Citizen Kane</w:t>
      </w:r>
      <w:r>
        <w:t>, 17-94. Retrieved from https://www.rottentomatoes.com/m/citizen_kane</w:t>
      </w:r>
    </w:p>
    <w:p>
      <w:pPr>
        <w:pStyle w:val="style0"/>
        <w:spacing w:lineRule="auto" w:line="480"/>
        <w:jc w:val="both"/>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A00002EF" w:usb1="4000004B"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jc w:val="right"/>
      <w:rPr/>
    </w:pPr>
    <w:r>
      <w:t xml:space="preserve">THE IMPORTANCE OF CITIZEN KANE                                                                                                                         </w:t>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w:p>
    <w:pPr>
      <w:pStyle w:val="style31"/>
      <w:jc w:val="right"/>
      <w:rPr/>
    </w:pPr>
    <w:r>
      <w:t xml:space="preserve">Running head: THE IMPORTANCE OF CITIZEN KANE                                                                                              </w:t>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16"/>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drawingGridHorizontalSpacing w:val="110"/>
  <w:displayHorizontalDrawingGridEvery w:val="2"/>
  <w:characterSpacingControl w:val="doNotCompress"/>
  <w:compat/>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w="http://schemas.openxmlformats.org/wordprocessingml/2006/main">
  <w:docDefaults>
    <w:rPrDefault>
      <w:rPr>
        <w:rFonts w:asciiTheme="minorHAnsi" w:eastAsiaTheme="minorHAnsi" w:hAnsiTheme="minorHAnsi" w:cstheme="minorBid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qFormat/>
    <w:uiPriority w:val="99"/>
    <w:pPr/>
    <w:rPr/>
    <w:tblPr>
      <w:tblW w:w="0" w:type="auto"/>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94">
    <w:name w:val="Normal (Web)"/>
    <w:basedOn w:val="style0"/>
    <w:next w:val="style94"/>
    <w:uiPriority w:val="99"/>
    <w:pPr>
      <w:spacing w:before="100" w:beforeAutospacing="true" w:after="100" w:afterAutospacing="true" w:lineRule="auto" w:line="240"/>
    </w:pPr>
    <w:rPr>
      <w:rFonts w:ascii="Times New Roman" w:cs="Times New Roman" w:hAnsi="Times New Roman" w:eastAsiaTheme="minorEastAsia"/>
      <w:sz w:val="24"/>
      <w:szCs w:val="24"/>
    </w:rPr>
  </w:style>
  <w:style w:type="character" w:styleId="style88">
    <w:name w:val="Emphasis"/>
    <w:basedOn w:val="style65"/>
    <w:next w:val="style88"/>
    <w:qFormat/>
    <w:uiPriority w:val="20"/>
    <w:rPr>
      <w:i/>
      <w:iCs/>
    </w:rPr>
  </w:style>
  <w:style w:type="paragraph" w:styleId="style31">
    <w:name w:val="header"/>
    <w:basedOn w:val="style0"/>
    <w:next w:val="style31"/>
    <w:link w:val="style12319"/>
    <w:uiPriority w:val="99"/>
    <w:pPr>
      <w:tabs>
        <w:tab w:val="center" w:leader="none" w:pos="4680"/>
        <w:tab w:val="right" w:leader="none" w:pos="9360"/>
      </w:tabs>
      <w:spacing w:after="0" w:lineRule="auto" w:line="240"/>
    </w:pPr>
    <w:rPr/>
  </w:style>
  <w:style w:type="character" w:customStyle="1" w:styleId="style12319">
    <w:name w:val="Header Char"/>
    <w:basedOn w:val="style65"/>
    <w:next w:val="style12319"/>
    <w:link w:val="style31"/>
    <w:uiPriority w:val="99"/>
  </w:style>
  <w:style w:type="paragraph" w:styleId="style32">
    <w:name w:val="footer"/>
    <w:basedOn w:val="style0"/>
    <w:next w:val="style32"/>
    <w:link w:val="style12320"/>
    <w:uiPriority w:val="99"/>
    <w:pPr>
      <w:tabs>
        <w:tab w:val="center" w:leader="none" w:pos="4680"/>
        <w:tab w:val="right" w:leader="none" w:pos="9360"/>
      </w:tabs>
      <w:spacing w:after="0" w:lineRule="auto" w:line="240"/>
    </w:pPr>
    <w:rPr/>
  </w:style>
  <w:style w:type="character" w:customStyle="1" w:styleId="style12320">
    <w:name w:val="Footer Char"/>
    <w:basedOn w:val="style65"/>
    <w:next w:val="style12320"/>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1" Type="http://schemas.openxmlformats.org/officeDocument/2006/relationships/numbering" Target="numbering.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5" Type="http://schemas.openxmlformats.org/officeDocument/2006/relationships/fontTable" Target="fontTable.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247</TotalTime>
  <Words>1017</Words>
  <Characters>5389</Characters>
  <Application>Kingsoft Office Writer</Application>
  <DocSecurity>0</DocSecurity>
  <Paragraphs>42</Paragraphs>
  <ScaleCrop>false</ScaleCrop>
  <LinksUpToDate>false</LinksUpToDate>
  <CharactersWithSpaces>6547</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2017-11-17T19:04:00Z</dcterms:created>
  <dc:creator>ANNE</dc:creator>
  <lastModifiedBy>Kingsoft Office</lastModifiedBy>
  <dcterms:modified xsi:type="dcterms:W3CDTF">2017-11-18T09:56:54Z</dcterms:modified>
  <revision>12</revision>
</coreProperties>
</file>